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EB4057">
        <w:rPr>
          <w:rFonts w:ascii="Times New Roman" w:hAnsi="Times New Roman"/>
          <w:sz w:val="28"/>
          <w:szCs w:val="28"/>
        </w:rPr>
        <w:t>TÀI CHÍNH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B4057">
        <w:rPr>
          <w:rFonts w:ascii="Times New Roman" w:hAnsi="Times New Roman"/>
          <w:b w:val="0"/>
          <w:sz w:val="28"/>
          <w:szCs w:val="28"/>
        </w:rPr>
        <w:t>Tài chính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B4057">
        <w:rPr>
          <w:rFonts w:ascii="Times New Roman" w:hAnsi="Times New Roman"/>
          <w:b w:val="0"/>
          <w:sz w:val="28"/>
          <w:szCs w:val="28"/>
        </w:rPr>
        <w:t>5340201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EB4057" w:rsidRPr="00E26765" w:rsidRDefault="0009689B" w:rsidP="00E2676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khoẻ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 Có ý thức chính trị phục vụ sự nghiệp xây dựng đất nước trong thời kỳ hội nhập và hợp tác quốc tế.</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Có quan điểm chính trị vững vàng, có khả năng tiếp thu và bảo vệ quan điểm;có  đạo đức và ý thức phục vụ nhân dân: thông qua Đoàn Hội, sinh viên </w:t>
      </w:r>
      <w:r w:rsidRPr="00E26765">
        <w:rPr>
          <w:rFonts w:ascii="Times New Roman" w:hAnsi="Times New Roman"/>
          <w:b w:val="0"/>
          <w:sz w:val="28"/>
          <w:szCs w:val="28"/>
        </w:rPr>
        <w:lastRenderedPageBreak/>
        <w:t>được Khoa khuyến khích tham gia các phong trào sinh viên như “Mùa hè xanh”, “Tiếp sức mùa thi”, “Hiến máu nhân đạo”, “Tập huấn cán bộ Đoàn - Hội”,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 xml:space="preserve">Trung thực, chấp hành quy định pháp luật, nội quy của Trường, Khoa. </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Ý thức cộng đồng và tác phong công nghiệp, làm việc theo nhóm và làm việc độc lập; luôn có trách nhiệm với công việc và có tinh thần cải tiến, sáng kiến, chuyên nghiệp trong công việc;</w:t>
      </w:r>
    </w:p>
    <w:p w:rsidR="00E26765"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Có tinh thần cầu tiến, hợp tác và giúp đỡ đồng nghiệp; thân thiện với các cá nhân bên ngoài tổ chức.</w:t>
      </w:r>
    </w:p>
    <w:p w:rsidR="00EB4057" w:rsidRPr="00E26765" w:rsidRDefault="00E26765" w:rsidP="00E2676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26765">
        <w:rPr>
          <w:rFonts w:ascii="Times New Roman" w:hAnsi="Times New Roman"/>
          <w:b w:val="0"/>
          <w:sz w:val="28"/>
          <w:szCs w:val="28"/>
        </w:rPr>
        <w:t>Biết xử lý hài hòa lợi ích cá nhân, tập thể- tổ chức và quốc gia.</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E26765" w:rsidRPr="00CD382C" w:rsidRDefault="00E26765" w:rsidP="00E26765">
      <w:pPr>
        <w:pStyle w:val="NormalWeb"/>
        <w:tabs>
          <w:tab w:val="left" w:pos="284"/>
        </w:tabs>
        <w:spacing w:before="80" w:beforeAutospacing="0" w:after="80" w:afterAutospacing="0" w:line="264" w:lineRule="auto"/>
        <w:jc w:val="both"/>
        <w:rPr>
          <w:color w:val="000000"/>
          <w:sz w:val="26"/>
          <w:szCs w:val="26"/>
          <w:lang w:val="nl-NL"/>
        </w:rPr>
      </w:pPr>
      <w:r>
        <w:rPr>
          <w:sz w:val="28"/>
          <w:szCs w:val="28"/>
        </w:rPr>
        <w:t>-</w:t>
      </w:r>
      <w:r w:rsidRPr="00E26765">
        <w:rPr>
          <w:color w:val="000000"/>
          <w:sz w:val="26"/>
          <w:szCs w:val="26"/>
          <w:lang w:val="nl-NL"/>
        </w:rPr>
        <w:t xml:space="preserve"> </w:t>
      </w:r>
      <w:r w:rsidRPr="00CD382C">
        <w:rPr>
          <w:color w:val="000000"/>
          <w:sz w:val="26"/>
          <w:szCs w:val="26"/>
          <w:lang w:val="nl-NL"/>
        </w:rPr>
        <w:t>Sinh viên tốt nghiệp có khả năng đảm nhận công việc chuyên môn như:</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tài chính, phân tích tài chính doanh nghiệp và các tổ chức tài chính (quỹ đầu tư, công ty chứng khoán, công ty bảo hiểm...)</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Nhân viên tín dụng trong các tổ chức hoạt động tài chính</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Nghiên cứu các lĩnh vực về tài chính ở các viện nghiên cứu, các trung tâm, các cơ quan nghiên cứu cảu các bộ ban ngành, các trường đại học, cao đẳng</w:t>
      </w:r>
    </w:p>
    <w:p w:rsidR="00E26765" w:rsidRPr="00CD382C" w:rsidRDefault="00E26765" w:rsidP="00E26765">
      <w:pPr>
        <w:pStyle w:val="NormalWeb"/>
        <w:numPr>
          <w:ilvl w:val="0"/>
          <w:numId w:val="4"/>
        </w:numPr>
        <w:tabs>
          <w:tab w:val="left" w:pos="284"/>
        </w:tabs>
        <w:spacing w:before="80" w:beforeAutospacing="0" w:after="80" w:afterAutospacing="0" w:line="264" w:lineRule="auto"/>
        <w:ind w:left="0" w:firstLine="0"/>
        <w:jc w:val="both"/>
        <w:rPr>
          <w:color w:val="000000"/>
          <w:sz w:val="26"/>
          <w:szCs w:val="26"/>
          <w:lang w:val="nl-NL"/>
        </w:rPr>
      </w:pPr>
      <w:r w:rsidRPr="00CD382C">
        <w:rPr>
          <w:color w:val="000000"/>
          <w:sz w:val="26"/>
          <w:szCs w:val="26"/>
          <w:lang w:val="nl-NL"/>
        </w:rPr>
        <w:t>Có khả năng chuyển đổi để làm các công việc liên quan đến ngân hàng, marketing và quản trị</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679D7">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679D7">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A679D7">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679D7">
        <w:rPr>
          <w:rFonts w:ascii="Times New Roman" w:hAnsi="Times New Roman"/>
          <w:sz w:val="28"/>
          <w:szCs w:val="28"/>
        </w:rPr>
        <w:tab/>
      </w:r>
      <w:r w:rsidR="00A679D7">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bookmarkStart w:id="0" w:name="_GoBack"/>
      <w:bookmarkEnd w:id="0"/>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2641"/>
        </w:tabs>
        <w:ind w:left="2641" w:hanging="360"/>
      </w:pPr>
      <w:rPr>
        <w:rFonts w:ascii="Times New Roman" w:eastAsia="Batang" w:hAnsi="Times New Roman" w:hint="default"/>
      </w:rPr>
    </w:lvl>
    <w:lvl w:ilvl="1" w:tplc="04090003" w:tentative="1">
      <w:start w:val="1"/>
      <w:numFmt w:val="bullet"/>
      <w:lvlText w:val="o"/>
      <w:lvlJc w:val="left"/>
      <w:pPr>
        <w:ind w:left="3361" w:hanging="360"/>
      </w:pPr>
      <w:rPr>
        <w:rFonts w:ascii="Courier New" w:hAnsi="Courier New" w:hint="default"/>
      </w:rPr>
    </w:lvl>
    <w:lvl w:ilvl="2" w:tplc="04090005" w:tentative="1">
      <w:start w:val="1"/>
      <w:numFmt w:val="bullet"/>
      <w:lvlText w:val=""/>
      <w:lvlJc w:val="left"/>
      <w:pPr>
        <w:ind w:left="4081" w:hanging="360"/>
      </w:pPr>
      <w:rPr>
        <w:rFonts w:ascii="Wingdings" w:hAnsi="Wingdings" w:hint="default"/>
      </w:rPr>
    </w:lvl>
    <w:lvl w:ilvl="3" w:tplc="04090001" w:tentative="1">
      <w:start w:val="1"/>
      <w:numFmt w:val="bullet"/>
      <w:lvlText w:val=""/>
      <w:lvlJc w:val="left"/>
      <w:pPr>
        <w:ind w:left="4801" w:hanging="360"/>
      </w:pPr>
      <w:rPr>
        <w:rFonts w:ascii="Symbol" w:hAnsi="Symbol" w:hint="default"/>
      </w:rPr>
    </w:lvl>
    <w:lvl w:ilvl="4" w:tplc="04090003" w:tentative="1">
      <w:start w:val="1"/>
      <w:numFmt w:val="bullet"/>
      <w:lvlText w:val="o"/>
      <w:lvlJc w:val="left"/>
      <w:pPr>
        <w:ind w:left="5521" w:hanging="360"/>
      </w:pPr>
      <w:rPr>
        <w:rFonts w:ascii="Courier New" w:hAnsi="Courier New" w:hint="default"/>
      </w:rPr>
    </w:lvl>
    <w:lvl w:ilvl="5" w:tplc="04090005" w:tentative="1">
      <w:start w:val="1"/>
      <w:numFmt w:val="bullet"/>
      <w:lvlText w:val=""/>
      <w:lvlJc w:val="left"/>
      <w:pPr>
        <w:ind w:left="6241" w:hanging="360"/>
      </w:pPr>
      <w:rPr>
        <w:rFonts w:ascii="Wingdings" w:hAnsi="Wingdings" w:hint="default"/>
      </w:rPr>
    </w:lvl>
    <w:lvl w:ilvl="6" w:tplc="04090001" w:tentative="1">
      <w:start w:val="1"/>
      <w:numFmt w:val="bullet"/>
      <w:lvlText w:val=""/>
      <w:lvlJc w:val="left"/>
      <w:pPr>
        <w:ind w:left="6961" w:hanging="360"/>
      </w:pPr>
      <w:rPr>
        <w:rFonts w:ascii="Symbol" w:hAnsi="Symbol" w:hint="default"/>
      </w:rPr>
    </w:lvl>
    <w:lvl w:ilvl="7" w:tplc="04090003" w:tentative="1">
      <w:start w:val="1"/>
      <w:numFmt w:val="bullet"/>
      <w:lvlText w:val="o"/>
      <w:lvlJc w:val="left"/>
      <w:pPr>
        <w:ind w:left="7681" w:hanging="360"/>
      </w:pPr>
      <w:rPr>
        <w:rFonts w:ascii="Courier New" w:hAnsi="Courier New" w:hint="default"/>
      </w:rPr>
    </w:lvl>
    <w:lvl w:ilvl="8" w:tplc="04090005" w:tentative="1">
      <w:start w:val="1"/>
      <w:numFmt w:val="bullet"/>
      <w:lvlText w:val=""/>
      <w:lvlJc w:val="left"/>
      <w:pPr>
        <w:ind w:left="8401"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53C4A"/>
    <w:rsid w:val="00196918"/>
    <w:rsid w:val="001D5887"/>
    <w:rsid w:val="002225AA"/>
    <w:rsid w:val="00451DE3"/>
    <w:rsid w:val="00574F6A"/>
    <w:rsid w:val="0059715F"/>
    <w:rsid w:val="00680525"/>
    <w:rsid w:val="007504DD"/>
    <w:rsid w:val="00884EF4"/>
    <w:rsid w:val="008A0660"/>
    <w:rsid w:val="008D33AF"/>
    <w:rsid w:val="009832BB"/>
    <w:rsid w:val="00A679D7"/>
    <w:rsid w:val="00A81F81"/>
    <w:rsid w:val="00AB0933"/>
    <w:rsid w:val="00B948D2"/>
    <w:rsid w:val="00CE6BC8"/>
    <w:rsid w:val="00CF6B0A"/>
    <w:rsid w:val="00E26765"/>
    <w:rsid w:val="00EB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rsid w:val="00E26765"/>
    <w:pPr>
      <w:spacing w:before="100" w:beforeAutospacing="1" w:after="100" w:afterAutospacing="1"/>
    </w:pPr>
    <w:rPr>
      <w:rFonts w:ascii="Times New Roman" w:eastAsia="Batang" w:hAnsi="Times New Roman"/>
      <w:b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2020-10-06T08:52:00Z</dcterms:created>
  <dcterms:modified xsi:type="dcterms:W3CDTF">2020-10-06T12:23:00Z</dcterms:modified>
</cp:coreProperties>
</file>